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4435B" w14:textId="77777777" w:rsidR="0011286E" w:rsidRDefault="00C71175" w:rsidP="00C71175">
      <w:pPr>
        <w:jc w:val="center"/>
        <w:rPr>
          <w:b/>
          <w:sz w:val="28"/>
          <w:szCs w:val="28"/>
          <w:u w:val="single"/>
        </w:rPr>
      </w:pPr>
      <w:r w:rsidRPr="00C71175">
        <w:rPr>
          <w:b/>
          <w:sz w:val="28"/>
          <w:szCs w:val="28"/>
          <w:u w:val="single"/>
        </w:rPr>
        <w:t>Rappel du contenu du dossier de candidature</w:t>
      </w:r>
    </w:p>
    <w:p w14:paraId="0198B422" w14:textId="29B69C3E" w:rsidR="00C71175" w:rsidRDefault="00C71175" w:rsidP="00675F58">
      <w:pPr>
        <w:spacing w:after="0"/>
        <w:jc w:val="both"/>
      </w:pPr>
      <w:r>
        <w:t>Le dossier de candidature</w:t>
      </w:r>
      <w:r w:rsidR="00C41CD2">
        <w:t xml:space="preserve">, à remplir par l’intermédiaire du compte </w:t>
      </w:r>
      <w:proofErr w:type="spellStart"/>
      <w:r w:rsidR="00C41CD2">
        <w:t>asso</w:t>
      </w:r>
      <w:proofErr w:type="spellEnd"/>
      <w:r w:rsidR="00C41CD2">
        <w:t>,</w:t>
      </w:r>
      <w:r>
        <w:t xml:space="preserve"> doit être composé de la manière suivante (vous pouvez utiliser cette note comme une checklist).</w:t>
      </w:r>
    </w:p>
    <w:p w14:paraId="5A43270F" w14:textId="77777777" w:rsidR="00E642B8" w:rsidRDefault="00E642B8" w:rsidP="00675F58">
      <w:pPr>
        <w:spacing w:after="0"/>
        <w:jc w:val="both"/>
      </w:pPr>
    </w:p>
    <w:p w14:paraId="5D3E58D1" w14:textId="77777777" w:rsidR="00C71175" w:rsidRDefault="00711668" w:rsidP="00675F58">
      <w:pPr>
        <w:spacing w:after="0" w:line="276" w:lineRule="auto"/>
        <w:jc w:val="both"/>
      </w:pPr>
      <w:sdt>
        <w:sdtPr>
          <w:id w:val="-160063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175">
            <w:rPr>
              <w:rFonts w:ascii="MS Gothic" w:eastAsia="MS Gothic" w:hAnsi="MS Gothic" w:hint="eastAsia"/>
            </w:rPr>
            <w:t>☐</w:t>
          </w:r>
        </w:sdtContent>
      </w:sdt>
      <w:r w:rsidR="00D17737">
        <w:t>L</w:t>
      </w:r>
      <w:r w:rsidR="00C71175">
        <w:t>e fichier Excel d</w:t>
      </w:r>
      <w:r w:rsidR="00D66EB3">
        <w:t>’autoévaluation dûment rempli</w:t>
      </w:r>
      <w:r w:rsidR="00C71175">
        <w:t xml:space="preserve">, accompagné a minima des pièces complémentaires </w:t>
      </w:r>
      <w:r w:rsidR="00D66EB3">
        <w:t>suivantes (qui concernent les critères d’éligibilité)</w:t>
      </w:r>
      <w:r w:rsidR="00C71175">
        <w:t> :</w:t>
      </w:r>
    </w:p>
    <w:p w14:paraId="3BE24495" w14:textId="77777777" w:rsidR="00E642B8" w:rsidRDefault="00711668" w:rsidP="00E642B8">
      <w:pPr>
        <w:spacing w:after="0" w:line="276" w:lineRule="auto"/>
        <w:ind w:left="1416"/>
        <w:jc w:val="both"/>
      </w:pPr>
      <w:sdt>
        <w:sdtPr>
          <w:id w:val="51682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EB3">
            <w:rPr>
              <w:rFonts w:ascii="MS Gothic" w:eastAsia="MS Gothic" w:hAnsi="MS Gothic" w:hint="eastAsia"/>
            </w:rPr>
            <w:t>☐</w:t>
          </w:r>
        </w:sdtContent>
      </w:sdt>
      <w:r w:rsidR="00E642B8">
        <w:t>Copie des statuts de l’association</w:t>
      </w:r>
    </w:p>
    <w:p w14:paraId="726DEF3A" w14:textId="77777777" w:rsidR="00E642B8" w:rsidRDefault="00711668" w:rsidP="00E642B8">
      <w:pPr>
        <w:spacing w:after="0" w:line="276" w:lineRule="auto"/>
        <w:ind w:left="1416"/>
        <w:jc w:val="both"/>
      </w:pPr>
      <w:sdt>
        <w:sdtPr>
          <w:id w:val="-19785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2B8">
            <w:rPr>
              <w:rFonts w:ascii="MS Gothic" w:eastAsia="MS Gothic" w:hAnsi="MS Gothic" w:hint="eastAsia"/>
            </w:rPr>
            <w:t>☐</w:t>
          </w:r>
        </w:sdtContent>
      </w:sdt>
      <w:r w:rsidR="00E642B8">
        <w:t>Règlement intérieur</w:t>
      </w:r>
    </w:p>
    <w:p w14:paraId="7E7F81DF" w14:textId="4291B1B6" w:rsidR="00E642B8" w:rsidRDefault="00711668" w:rsidP="000F6CE5">
      <w:pPr>
        <w:spacing w:after="0" w:line="240" w:lineRule="auto"/>
        <w:ind w:left="1416"/>
      </w:pPr>
      <w:sdt>
        <w:sdtPr>
          <w:id w:val="-124224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CD2">
            <w:rPr>
              <w:rFonts w:ascii="MS Gothic" w:eastAsia="MS Gothic" w:hAnsi="MS Gothic" w:hint="eastAsia"/>
            </w:rPr>
            <w:t>☐</w:t>
          </w:r>
        </w:sdtContent>
      </w:sdt>
      <w:r w:rsidR="000F6CE5">
        <w:t>L</w:t>
      </w:r>
      <w:r w:rsidR="00C41CD2">
        <w:t>a liste des dirigeants de la structure (en faisant apparaitre les membres du CA et du bureau)</w:t>
      </w:r>
    </w:p>
    <w:p w14:paraId="120AB948" w14:textId="29FD4E4B" w:rsidR="00E642B8" w:rsidRDefault="00711668" w:rsidP="00E642B8">
      <w:pPr>
        <w:spacing w:after="0" w:line="276" w:lineRule="auto"/>
        <w:ind w:left="1416"/>
        <w:jc w:val="both"/>
      </w:pPr>
      <w:sdt>
        <w:sdtPr>
          <w:id w:val="133410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2B8">
            <w:rPr>
              <w:rFonts w:ascii="MS Gothic" w:eastAsia="MS Gothic" w:hAnsi="MS Gothic" w:hint="eastAsia"/>
            </w:rPr>
            <w:t>☐</w:t>
          </w:r>
        </w:sdtContent>
      </w:sdt>
      <w:r w:rsidR="00E642B8">
        <w:t xml:space="preserve">Rapports financiers des deux </w:t>
      </w:r>
      <w:r w:rsidR="00B76589">
        <w:t xml:space="preserve">dernières </w:t>
      </w:r>
      <w:r w:rsidR="00E642B8">
        <w:t xml:space="preserve">AG </w:t>
      </w:r>
      <w:r w:rsidR="00C41CD2">
        <w:t xml:space="preserve">(facultatifs) </w:t>
      </w:r>
      <w:r w:rsidR="00936DA9">
        <w:t>/</w:t>
      </w:r>
      <w:r w:rsidR="00E642B8">
        <w:t xml:space="preserve"> Compte de résultat et bilan des </w:t>
      </w:r>
      <w:r w:rsidR="00114AAA">
        <w:t>deux derniers exercices écoulés</w:t>
      </w:r>
    </w:p>
    <w:p w14:paraId="4072C451" w14:textId="25BDAE4D" w:rsidR="00E642B8" w:rsidRDefault="00711668" w:rsidP="00E642B8">
      <w:pPr>
        <w:spacing w:after="0" w:line="276" w:lineRule="auto"/>
        <w:ind w:left="1416"/>
        <w:jc w:val="both"/>
      </w:pPr>
      <w:sdt>
        <w:sdtPr>
          <w:id w:val="182299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2B8">
            <w:rPr>
              <w:rFonts w:ascii="MS Gothic" w:eastAsia="MS Gothic" w:hAnsi="MS Gothic" w:hint="eastAsia"/>
            </w:rPr>
            <w:t>☐</w:t>
          </w:r>
        </w:sdtContent>
      </w:sdt>
      <w:r w:rsidR="00E642B8">
        <w:t xml:space="preserve">Budget de l’exercice en cours </w:t>
      </w:r>
    </w:p>
    <w:p w14:paraId="0FBD05E7" w14:textId="77777777" w:rsidR="00B76589" w:rsidRDefault="00711668" w:rsidP="00B76589">
      <w:pPr>
        <w:spacing w:after="0" w:line="276" w:lineRule="auto"/>
        <w:ind w:left="1416"/>
        <w:jc w:val="both"/>
      </w:pPr>
      <w:sdt>
        <w:sdtPr>
          <w:id w:val="-208597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589">
            <w:rPr>
              <w:rFonts w:ascii="MS Gothic" w:eastAsia="MS Gothic" w:hAnsi="MS Gothic" w:hint="eastAsia"/>
            </w:rPr>
            <w:t>☐</w:t>
          </w:r>
        </w:sdtContent>
      </w:sdt>
      <w:r w:rsidR="00B76589">
        <w:t>Rapports d’activités présentés lors des deux dernières AG (facultatif mais conseillé)</w:t>
      </w:r>
    </w:p>
    <w:p w14:paraId="0DE22402" w14:textId="47C660A2" w:rsidR="00C71175" w:rsidRDefault="00C71175" w:rsidP="00675F58">
      <w:pPr>
        <w:spacing w:after="0" w:line="276" w:lineRule="auto"/>
        <w:jc w:val="both"/>
      </w:pPr>
    </w:p>
    <w:p w14:paraId="378C0644" w14:textId="77777777" w:rsidR="00D17737" w:rsidRDefault="00711668" w:rsidP="00E642B8">
      <w:pPr>
        <w:spacing w:after="0" w:line="276" w:lineRule="auto"/>
        <w:jc w:val="both"/>
      </w:pPr>
      <w:sdt>
        <w:sdtPr>
          <w:id w:val="-45595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737">
            <w:rPr>
              <w:rFonts w:ascii="MS Gothic" w:eastAsia="MS Gothic" w:hAnsi="MS Gothic" w:hint="eastAsia"/>
            </w:rPr>
            <w:t>☐</w:t>
          </w:r>
        </w:sdtContent>
      </w:sdt>
      <w:r w:rsidR="00D17737">
        <w:t xml:space="preserve">Le fichier Word de candidature (critères de sélection), accompagné </w:t>
      </w:r>
      <w:r w:rsidR="00D66EB3">
        <w:t xml:space="preserve">a minima </w:t>
      </w:r>
      <w:r w:rsidR="00D17737">
        <w:t>de</w:t>
      </w:r>
      <w:r w:rsidR="00D66EB3">
        <w:t>s</w:t>
      </w:r>
      <w:r w:rsidR="00D17737">
        <w:t xml:space="preserve"> pièc</w:t>
      </w:r>
      <w:r w:rsidR="00B64E09">
        <w:t>es justificatives</w:t>
      </w:r>
      <w:r w:rsidR="00D66EB3">
        <w:t xml:space="preserve"> suivantes :</w:t>
      </w:r>
    </w:p>
    <w:p w14:paraId="11D9389F" w14:textId="61D94E5A" w:rsidR="00E642B8" w:rsidRDefault="00711668" w:rsidP="00E642B8">
      <w:pPr>
        <w:spacing w:after="0" w:line="276" w:lineRule="auto"/>
        <w:ind w:left="1416"/>
        <w:jc w:val="both"/>
      </w:pPr>
      <w:sdt>
        <w:sdtPr>
          <w:id w:val="-67279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2B8">
            <w:rPr>
              <w:rFonts w:ascii="MS Gothic" w:eastAsia="MS Gothic" w:hAnsi="MS Gothic" w:hint="eastAsia"/>
            </w:rPr>
            <w:t>☐</w:t>
          </w:r>
        </w:sdtContent>
      </w:sdt>
      <w:r w:rsidR="00C41CD2">
        <w:t>Document précisant les</w:t>
      </w:r>
      <w:r w:rsidR="00E642B8">
        <w:t xml:space="preserve"> critères d’identification des bénéficiaires</w:t>
      </w:r>
    </w:p>
    <w:p w14:paraId="555DDE0A" w14:textId="77777777" w:rsidR="00E642B8" w:rsidRDefault="00711668" w:rsidP="00E642B8">
      <w:pPr>
        <w:spacing w:after="0" w:line="276" w:lineRule="auto"/>
        <w:ind w:left="1416"/>
        <w:jc w:val="both"/>
      </w:pPr>
      <w:sdt>
        <w:sdtPr>
          <w:id w:val="207199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2B8">
            <w:rPr>
              <w:rFonts w:ascii="MS Gothic" w:eastAsia="MS Gothic" w:hAnsi="MS Gothic" w:hint="eastAsia"/>
            </w:rPr>
            <w:t>☐</w:t>
          </w:r>
        </w:sdtContent>
      </w:sdt>
      <w:r w:rsidR="00E642B8">
        <w:t>Contrat/charte d’engagement entre le mentor et la structure</w:t>
      </w:r>
    </w:p>
    <w:p w14:paraId="0D1BFAE8" w14:textId="54476E54" w:rsidR="00E642B8" w:rsidRDefault="00711668" w:rsidP="00E642B8">
      <w:pPr>
        <w:spacing w:after="0" w:line="276" w:lineRule="auto"/>
        <w:ind w:left="1416"/>
        <w:rPr>
          <w:rFonts w:eastAsia="Times New Roman" w:cstheme="minorHAnsi"/>
          <w:color w:val="000000"/>
          <w:lang w:eastAsia="fr-FR"/>
        </w:rPr>
      </w:pPr>
      <w:sdt>
        <w:sdtPr>
          <w:rPr>
            <w:rFonts w:eastAsia="Times New Roman" w:cstheme="minorHAnsi"/>
            <w:color w:val="000000"/>
            <w:lang w:eastAsia="fr-FR"/>
          </w:rPr>
          <w:id w:val="-56873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2B8">
            <w:rPr>
              <w:rFonts w:ascii="MS Gothic" w:eastAsia="MS Gothic" w:hAnsi="MS Gothic" w:cstheme="minorHAnsi" w:hint="eastAsia"/>
              <w:color w:val="000000"/>
              <w:lang w:eastAsia="fr-FR"/>
            </w:rPr>
            <w:t>☐</w:t>
          </w:r>
        </w:sdtContent>
      </w:sdt>
      <w:r w:rsidRPr="00711668">
        <w:rPr>
          <w:rFonts w:eastAsia="Times New Roman" w:cstheme="minorHAnsi"/>
          <w:color w:val="000000"/>
          <w:lang w:eastAsia="fr-FR"/>
        </w:rPr>
        <w:t xml:space="preserve">Document présentant ce que la structure met en place pour s'assurer de l'honorabilité des mentors accompagnant des </w:t>
      </w:r>
      <w:proofErr w:type="spellStart"/>
      <w:r w:rsidRPr="00711668">
        <w:rPr>
          <w:rFonts w:eastAsia="Times New Roman" w:cstheme="minorHAnsi"/>
          <w:color w:val="000000"/>
          <w:lang w:eastAsia="fr-FR"/>
        </w:rPr>
        <w:t>mentorés</w:t>
      </w:r>
      <w:proofErr w:type="spellEnd"/>
      <w:r w:rsidRPr="00711668">
        <w:rPr>
          <w:rFonts w:eastAsia="Times New Roman" w:cstheme="minorHAnsi"/>
          <w:color w:val="000000"/>
          <w:lang w:eastAsia="fr-FR"/>
        </w:rPr>
        <w:t xml:space="preserve"> mineurs</w:t>
      </w:r>
    </w:p>
    <w:p w14:paraId="05753E86" w14:textId="2AC8D2AA" w:rsidR="00E642B8" w:rsidRDefault="00711668" w:rsidP="00E642B8">
      <w:pPr>
        <w:spacing w:after="0" w:line="276" w:lineRule="auto"/>
        <w:ind w:left="1416"/>
        <w:rPr>
          <w:rFonts w:eastAsia="Times New Roman" w:cstheme="minorHAnsi"/>
          <w:color w:val="000000"/>
          <w:lang w:eastAsia="fr-FR"/>
        </w:rPr>
      </w:pPr>
      <w:sdt>
        <w:sdtPr>
          <w:rPr>
            <w:rFonts w:eastAsia="Times New Roman" w:cstheme="minorHAnsi"/>
            <w:color w:val="000000"/>
            <w:lang w:eastAsia="fr-FR"/>
          </w:rPr>
          <w:id w:val="178731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2B8">
            <w:rPr>
              <w:rFonts w:ascii="MS Gothic" w:eastAsia="MS Gothic" w:hAnsi="MS Gothic" w:cstheme="minorHAnsi" w:hint="eastAsia"/>
              <w:color w:val="000000"/>
              <w:lang w:eastAsia="fr-FR"/>
            </w:rPr>
            <w:t>☐</w:t>
          </w:r>
        </w:sdtContent>
      </w:sdt>
      <w:r w:rsidR="00E642B8" w:rsidRPr="00C71175">
        <w:rPr>
          <w:rFonts w:eastAsia="Times New Roman" w:cstheme="minorHAnsi"/>
          <w:color w:val="000000"/>
          <w:lang w:eastAsia="fr-FR"/>
        </w:rPr>
        <w:t>Exemples de trames de formation en direction des mentors</w:t>
      </w:r>
    </w:p>
    <w:p w14:paraId="754683AB" w14:textId="52F06F21" w:rsidR="00C66B32" w:rsidRDefault="00711668" w:rsidP="00475962">
      <w:pPr>
        <w:spacing w:after="0" w:line="276" w:lineRule="auto"/>
        <w:ind w:left="1416"/>
        <w:rPr>
          <w:rFonts w:eastAsia="Times New Roman" w:cstheme="minorHAnsi"/>
          <w:color w:val="000000"/>
          <w:lang w:eastAsia="fr-FR"/>
        </w:rPr>
      </w:pPr>
      <w:sdt>
        <w:sdtPr>
          <w:rPr>
            <w:rFonts w:eastAsia="Times New Roman" w:cstheme="minorHAnsi"/>
            <w:color w:val="000000"/>
            <w:lang w:eastAsia="fr-FR"/>
          </w:rPr>
          <w:id w:val="151703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B32">
            <w:rPr>
              <w:rFonts w:ascii="MS Gothic" w:eastAsia="MS Gothic" w:hAnsi="MS Gothic" w:cstheme="minorHAnsi" w:hint="eastAsia"/>
              <w:color w:val="000000"/>
              <w:lang w:eastAsia="fr-FR"/>
            </w:rPr>
            <w:t>☐</w:t>
          </w:r>
        </w:sdtContent>
      </w:sdt>
      <w:r w:rsidR="00C66B32" w:rsidRPr="00C71175">
        <w:rPr>
          <w:rFonts w:eastAsia="Times New Roman" w:cstheme="minorHAnsi"/>
          <w:color w:val="000000"/>
          <w:lang w:eastAsia="fr-FR"/>
        </w:rPr>
        <w:t>Exemple de ressources pédagogiques mises à disposition pour aider à l'accompagnement des jeunes</w:t>
      </w:r>
    </w:p>
    <w:p w14:paraId="7DEC3C8B" w14:textId="77777777" w:rsidR="00E642B8" w:rsidRDefault="00711668" w:rsidP="00E642B8">
      <w:pPr>
        <w:spacing w:after="0" w:line="276" w:lineRule="auto"/>
        <w:ind w:left="1416"/>
        <w:rPr>
          <w:rFonts w:eastAsia="Times New Roman" w:cstheme="minorHAnsi"/>
          <w:color w:val="000000"/>
          <w:lang w:eastAsia="fr-FR"/>
        </w:rPr>
      </w:pPr>
      <w:sdt>
        <w:sdtPr>
          <w:rPr>
            <w:rFonts w:eastAsia="Times New Roman" w:cstheme="minorHAnsi"/>
            <w:color w:val="000000"/>
            <w:lang w:eastAsia="fr-FR"/>
          </w:rPr>
          <w:id w:val="-89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2B8">
            <w:rPr>
              <w:rFonts w:ascii="MS Gothic" w:eastAsia="MS Gothic" w:hAnsi="MS Gothic" w:cstheme="minorHAnsi" w:hint="eastAsia"/>
              <w:color w:val="000000"/>
              <w:lang w:eastAsia="fr-FR"/>
            </w:rPr>
            <w:t>☐</w:t>
          </w:r>
        </w:sdtContent>
      </w:sdt>
      <w:r w:rsidR="00E642B8" w:rsidRPr="00C71175">
        <w:rPr>
          <w:rFonts w:eastAsia="Times New Roman" w:cstheme="minorHAnsi"/>
          <w:color w:val="000000"/>
          <w:lang w:eastAsia="fr-FR"/>
        </w:rPr>
        <w:t xml:space="preserve">Document déclaratif avec le volume horaire d'accompagnement dont bénéficie le </w:t>
      </w:r>
      <w:proofErr w:type="spellStart"/>
      <w:r w:rsidR="00E642B8" w:rsidRPr="00C71175">
        <w:rPr>
          <w:rFonts w:eastAsia="Times New Roman" w:cstheme="minorHAnsi"/>
          <w:color w:val="000000"/>
          <w:lang w:eastAsia="fr-FR"/>
        </w:rPr>
        <w:t>mentoré</w:t>
      </w:r>
      <w:proofErr w:type="spellEnd"/>
      <w:r w:rsidR="00E642B8" w:rsidRPr="00C71175">
        <w:rPr>
          <w:rFonts w:eastAsia="Times New Roman" w:cstheme="minorHAnsi"/>
          <w:color w:val="000000"/>
          <w:lang w:eastAsia="fr-FR"/>
        </w:rPr>
        <w:t xml:space="preserve"> sur l'année, la fréquence des séances de mentorat </w:t>
      </w:r>
      <w:r w:rsidR="00807A7B">
        <w:rPr>
          <w:rFonts w:eastAsia="Times New Roman" w:cstheme="minorHAnsi"/>
          <w:color w:val="000000"/>
          <w:lang w:eastAsia="fr-FR"/>
        </w:rPr>
        <w:t xml:space="preserve">et la durée </w:t>
      </w:r>
      <w:r w:rsidR="00E642B8" w:rsidRPr="00C71175">
        <w:rPr>
          <w:rFonts w:eastAsia="Times New Roman" w:cstheme="minorHAnsi"/>
          <w:color w:val="000000"/>
          <w:lang w:eastAsia="fr-FR"/>
        </w:rPr>
        <w:t>d'accompagnement</w:t>
      </w:r>
    </w:p>
    <w:p w14:paraId="07463E0E" w14:textId="77777777" w:rsidR="00B64E09" w:rsidRDefault="00711668" w:rsidP="00E642B8">
      <w:pPr>
        <w:spacing w:after="0" w:line="276" w:lineRule="auto"/>
        <w:ind w:left="1416"/>
        <w:rPr>
          <w:rFonts w:eastAsia="Times New Roman" w:cstheme="minorHAnsi"/>
          <w:color w:val="000000"/>
          <w:lang w:eastAsia="fr-FR"/>
        </w:rPr>
      </w:pPr>
      <w:sdt>
        <w:sdtPr>
          <w:rPr>
            <w:rFonts w:eastAsia="Times New Roman" w:cstheme="minorHAnsi"/>
            <w:color w:val="000000"/>
            <w:lang w:eastAsia="fr-FR"/>
          </w:rPr>
          <w:id w:val="-102979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2B8">
            <w:rPr>
              <w:rFonts w:ascii="MS Gothic" w:eastAsia="MS Gothic" w:hAnsi="MS Gothic" w:cstheme="minorHAnsi" w:hint="eastAsia"/>
              <w:color w:val="000000"/>
              <w:lang w:eastAsia="fr-FR"/>
            </w:rPr>
            <w:t>☐</w:t>
          </w:r>
        </w:sdtContent>
      </w:sdt>
      <w:r w:rsidR="00E642B8" w:rsidRPr="00C71175">
        <w:rPr>
          <w:rFonts w:eastAsia="Times New Roman" w:cstheme="minorHAnsi"/>
          <w:color w:val="000000"/>
          <w:lang w:eastAsia="fr-FR"/>
        </w:rPr>
        <w:t>Extrait de l'évaluation d'impact</w:t>
      </w:r>
    </w:p>
    <w:p w14:paraId="2CC742AE" w14:textId="77777777" w:rsidR="00E642B8" w:rsidRDefault="00E642B8" w:rsidP="00E642B8">
      <w:pPr>
        <w:spacing w:after="0" w:line="276" w:lineRule="auto"/>
        <w:ind w:left="1416"/>
      </w:pPr>
    </w:p>
    <w:p w14:paraId="7355CB66" w14:textId="53607052" w:rsidR="00AF4450" w:rsidRDefault="00AF4450" w:rsidP="00675F58">
      <w:pPr>
        <w:spacing w:after="0" w:line="276" w:lineRule="auto"/>
        <w:jc w:val="both"/>
      </w:pPr>
      <w:r>
        <w:t>Le CERFA 12156*</w:t>
      </w:r>
      <w:r w:rsidR="00AC4C6A">
        <w:t>6</w:t>
      </w:r>
      <w:r w:rsidR="00207316">
        <w:t xml:space="preserve"> </w:t>
      </w:r>
      <w:r w:rsidR="00092A91">
        <w:t>se génère automatiquement</w:t>
      </w:r>
      <w:r w:rsidR="003B3C14">
        <w:t xml:space="preserve"> </w:t>
      </w:r>
      <w:r w:rsidR="00092A91">
        <w:t xml:space="preserve">une fois que la structure a </w:t>
      </w:r>
      <w:r w:rsidR="003B3C14">
        <w:t>renseign</w:t>
      </w:r>
      <w:r w:rsidR="00092A91">
        <w:t>é</w:t>
      </w:r>
      <w:r w:rsidR="003B3C14">
        <w:t xml:space="preserve"> le formulaire </w:t>
      </w:r>
      <w:r w:rsidR="00092A91">
        <w:t>qui apparait</w:t>
      </w:r>
      <w:r w:rsidR="003B3C14">
        <w:t xml:space="preserve"> dans le compte </w:t>
      </w:r>
      <w:proofErr w:type="spellStart"/>
      <w:r w:rsidR="003B3C14">
        <w:t>asso</w:t>
      </w:r>
      <w:proofErr w:type="spellEnd"/>
      <w:r w:rsidR="003B3C14">
        <w:t>.</w:t>
      </w:r>
      <w:r w:rsidR="00AA0333">
        <w:t xml:space="preserve"> </w:t>
      </w:r>
      <w:r w:rsidR="00092A91">
        <w:t>Ce CERFA</w:t>
      </w:r>
      <w:r w:rsidR="003B3C14">
        <w:t xml:space="preserve"> est </w:t>
      </w:r>
      <w:r w:rsidR="00AA0333">
        <w:t>accompagné des pièces justificatives suivantes </w:t>
      </w:r>
      <w:r w:rsidR="00675F58">
        <w:t>(certaines pièces à joindre obligatoirement sont déjà listées ci-dessus) :</w:t>
      </w:r>
    </w:p>
    <w:p w14:paraId="3D68FF1E" w14:textId="1310D417" w:rsidR="00675F58" w:rsidRDefault="00711668" w:rsidP="00675F58">
      <w:pPr>
        <w:spacing w:after="0" w:line="276" w:lineRule="auto"/>
        <w:ind w:left="708"/>
        <w:jc w:val="both"/>
      </w:pPr>
      <w:sdt>
        <w:sdtPr>
          <w:id w:val="108534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F58">
            <w:rPr>
              <w:rFonts w:ascii="MS Gothic" w:eastAsia="MS Gothic" w:hAnsi="MS Gothic" w:hint="eastAsia"/>
            </w:rPr>
            <w:t>☐</w:t>
          </w:r>
        </w:sdtContent>
      </w:sdt>
      <w:r w:rsidR="00621ADC">
        <w:t>Le récépissé de création ou de modification attribué par le greffe des associations</w:t>
      </w:r>
    </w:p>
    <w:p w14:paraId="000FED81" w14:textId="77777777" w:rsidR="00675F58" w:rsidRDefault="00711668" w:rsidP="00675F58">
      <w:pPr>
        <w:spacing w:after="0" w:line="276" w:lineRule="auto"/>
        <w:ind w:left="708"/>
        <w:jc w:val="both"/>
      </w:pPr>
      <w:sdt>
        <w:sdtPr>
          <w:id w:val="132894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F58">
            <w:rPr>
              <w:rFonts w:ascii="MS Gothic" w:eastAsia="MS Gothic" w:hAnsi="MS Gothic" w:hint="eastAsia"/>
            </w:rPr>
            <w:t>☐</w:t>
          </w:r>
        </w:sdtContent>
      </w:sdt>
      <w:r w:rsidR="00675F58">
        <w:t>Le RIB de la structure</w:t>
      </w:r>
    </w:p>
    <w:p w14:paraId="7E172BE7" w14:textId="77777777" w:rsidR="00675F58" w:rsidRPr="004B0CE0" w:rsidRDefault="00711668" w:rsidP="00675F58">
      <w:pPr>
        <w:spacing w:after="0" w:line="276" w:lineRule="auto"/>
        <w:ind w:left="708"/>
      </w:pPr>
      <w:sdt>
        <w:sdtPr>
          <w:id w:val="-42188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F58">
            <w:rPr>
              <w:rFonts w:ascii="MS Gothic" w:eastAsia="MS Gothic" w:hAnsi="MS Gothic" w:hint="eastAsia"/>
            </w:rPr>
            <w:t>☐</w:t>
          </w:r>
        </w:sdtContent>
      </w:sdt>
      <w:r w:rsidR="00675F58">
        <w:t>Le dernier rapport d’u</w:t>
      </w:r>
      <w:bookmarkStart w:id="0" w:name="_GoBack"/>
      <w:bookmarkEnd w:id="0"/>
      <w:r w:rsidR="00675F58">
        <w:t>n commissaire aux comptes si ont été reçus plus de 153 000 euros de dons ou de subvention</w:t>
      </w:r>
    </w:p>
    <w:p w14:paraId="59FC260B" w14:textId="77777777" w:rsidR="00675F58" w:rsidRDefault="00675F58" w:rsidP="00675F58">
      <w:pPr>
        <w:ind w:left="708"/>
        <w:jc w:val="both"/>
      </w:pPr>
    </w:p>
    <w:p w14:paraId="394C557B" w14:textId="77777777" w:rsidR="00AA0333" w:rsidRPr="00C71175" w:rsidRDefault="00AA0333" w:rsidP="00D17737">
      <w:pPr>
        <w:jc w:val="both"/>
      </w:pPr>
    </w:p>
    <w:sectPr w:rsidR="00AA0333" w:rsidRPr="00C71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31"/>
    <w:rsid w:val="00092A91"/>
    <w:rsid w:val="000E2431"/>
    <w:rsid w:val="000F6CE5"/>
    <w:rsid w:val="00114AAA"/>
    <w:rsid w:val="00207316"/>
    <w:rsid w:val="00214CBC"/>
    <w:rsid w:val="002F7CD9"/>
    <w:rsid w:val="003B3C14"/>
    <w:rsid w:val="00475962"/>
    <w:rsid w:val="00573682"/>
    <w:rsid w:val="00621ADC"/>
    <w:rsid w:val="006444D5"/>
    <w:rsid w:val="0066302C"/>
    <w:rsid w:val="00675F58"/>
    <w:rsid w:val="00711668"/>
    <w:rsid w:val="007246D5"/>
    <w:rsid w:val="00807A7B"/>
    <w:rsid w:val="00936DA9"/>
    <w:rsid w:val="009B18A8"/>
    <w:rsid w:val="00A43B80"/>
    <w:rsid w:val="00AA0333"/>
    <w:rsid w:val="00AC4C6A"/>
    <w:rsid w:val="00AF4450"/>
    <w:rsid w:val="00B64E09"/>
    <w:rsid w:val="00B76589"/>
    <w:rsid w:val="00C41CD2"/>
    <w:rsid w:val="00C66B32"/>
    <w:rsid w:val="00C71175"/>
    <w:rsid w:val="00D17737"/>
    <w:rsid w:val="00D66EB3"/>
    <w:rsid w:val="00DF710E"/>
    <w:rsid w:val="00E224F1"/>
    <w:rsid w:val="00E642B8"/>
    <w:rsid w:val="00F622FE"/>
    <w:rsid w:val="00FD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11E6"/>
  <w15:chartTrackingRefBased/>
  <w15:docId w15:val="{5D503A13-0AE6-40D3-BCB1-FFD3B3B9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B18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18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18A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18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18A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539F4-D979-412D-8E94-0B4F7CA5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REILLY</dc:creator>
  <cp:keywords/>
  <dc:description/>
  <cp:lastModifiedBy>TRISTAN REILLY</cp:lastModifiedBy>
  <cp:revision>9</cp:revision>
  <dcterms:created xsi:type="dcterms:W3CDTF">2021-06-30T09:42:00Z</dcterms:created>
  <dcterms:modified xsi:type="dcterms:W3CDTF">2022-04-01T15:12:00Z</dcterms:modified>
</cp:coreProperties>
</file>